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ПЕКАРЬ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«Пекарь».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технологу (заведующему производством, шеф-повару).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рецептурами и технологическими документами на изделия, программой производственного контроля.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профессиональное образование по профессии «Пекарь» либо профессиональное обучение и опыт работы по специальности.</w:t>
      </w:r>
    </w:p>
    <w:p>
      <w:pPr>
        <w:spacing w:after="80"/>
      </w:pPr>
      <w:r>
        <w:rPr>
          <w:sz w:val="24"/>
          <w:szCs w:val="24"/>
        </w:rPr>
        <w:t xml:space="preserve">2.2. Знание рецептур и технологии производства хлебобулочных изделий, режимов замеса, брожения, расстойки и выпечки, норм упёка и усушки, правил эксплуатации тестомесильного и печного оборудования.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Проверяет сырьё перед использованием: сроки годности, органолептические показатели, активность дрожжей и закваски; просеивает муку.</w:t>
      </w:r>
    </w:p>
    <w:p>
      <w:pPr>
        <w:spacing w:after="80"/>
      </w:pPr>
      <w:r>
        <w:rPr>
          <w:sz w:val="24"/>
          <w:szCs w:val="24"/>
        </w:rPr>
        <w:t xml:space="preserve">3.2. Взвешивает сырьё по рецептуре, ведёт замес по установленному режиму, контролирует температуру и консистенцию теста.</w:t>
      </w:r>
    </w:p>
    <w:p>
      <w:pPr>
        <w:spacing w:after="80"/>
      </w:pPr>
      <w:r>
        <w:rPr>
          <w:sz w:val="24"/>
          <w:szCs w:val="24"/>
        </w:rPr>
        <w:t xml:space="preserve">3.3. Контролирует брожение, проводит разделку и формовку заготовок установленной массы, расстойку.</w:t>
      </w:r>
    </w:p>
    <w:p>
      <w:pPr>
        <w:spacing w:after="80"/>
      </w:pPr>
      <w:r>
        <w:rPr>
          <w:sz w:val="24"/>
          <w:szCs w:val="24"/>
        </w:rPr>
        <w:t xml:space="preserve">3.4. Выпекает изделия по установленному режиму, контролирует готовность и качество изделий.</w:t>
      </w:r>
    </w:p>
    <w:p>
      <w:pPr>
        <w:spacing w:after="80"/>
      </w:pPr>
      <w:r>
        <w:rPr>
          <w:sz w:val="24"/>
          <w:szCs w:val="24"/>
        </w:rPr>
        <w:t xml:space="preserve">3.5. Обеспечивает остывание изделий до упаковки или нарезки в установленное время.</w:t>
      </w:r>
    </w:p>
    <w:p>
      <w:pPr>
        <w:spacing w:after="80"/>
      </w:pPr>
      <w:r>
        <w:rPr>
          <w:sz w:val="24"/>
          <w:szCs w:val="24"/>
        </w:rPr>
        <w:t xml:space="preserve">3.6. Контролирует выход партии, упёк и усушку, сообщает руководителю об отклонениях от норм.</w:t>
      </w:r>
    </w:p>
    <w:p>
      <w:pPr>
        <w:spacing w:after="80"/>
      </w:pPr>
      <w:r>
        <w:rPr>
          <w:sz w:val="24"/>
          <w:szCs w:val="24"/>
        </w:rPr>
        <w:t xml:space="preserve">3.7. Маркирует продукцию: наименование, масса, дата и время изготовления, срок годности.</w:t>
      </w:r>
    </w:p>
    <w:p>
      <w:pPr>
        <w:spacing w:after="80"/>
      </w:pPr>
      <w:r>
        <w:rPr>
          <w:sz w:val="24"/>
          <w:szCs w:val="24"/>
        </w:rPr>
        <w:t xml:space="preserve">3.8. Ведёт записи в журналах пищевой безопасности, закреплённых за участком.</w:t>
      </w:r>
    </w:p>
    <w:p>
      <w:pPr>
        <w:spacing w:after="80"/>
      </w:pPr>
      <w:r>
        <w:rPr>
          <w:sz w:val="24"/>
          <w:szCs w:val="24"/>
        </w:rPr>
        <w:t xml:space="preserve">3.9. Содержит в чистоте рабочее место, оборудование, формы и листы, проводит уборку по графику.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обязательные медицинские осмотры и гигиеническое обучение,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0"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Пекарь</dc:title>
  <dc:creator>CalcRest</dc:creator>
  <cp:lastModifiedBy>Un-named</cp:lastModifiedBy>
  <cp:revision>1</cp:revision>
  <dcterms:created xsi:type="dcterms:W3CDTF">2026-09-24T08:42:10.721Z</dcterms:created>
  <dcterms:modified xsi:type="dcterms:W3CDTF">2026-09-24T08:42:10.721Z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